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75DC5" w14:textId="0C7BC7D4" w:rsidR="002B5921" w:rsidRPr="002B5921" w:rsidRDefault="002B5921" w:rsidP="00824C02">
      <w:pPr>
        <w:shd w:val="clear" w:color="auto" w:fill="FFFFFF"/>
        <w:jc w:val="center"/>
        <w:rPr>
          <w:rFonts w:ascii="Calibri" w:hAnsi="Calibri" w:cs="Calibri"/>
          <w:color w:val="212121"/>
          <w:sz w:val="22"/>
          <w:szCs w:val="22"/>
        </w:rPr>
      </w:pPr>
      <w:r w:rsidRPr="002B5921">
        <w:rPr>
          <w:rFonts w:ascii="Calibri" w:hAnsi="Calibri" w:cs="Calibri"/>
          <w:b/>
          <w:bCs/>
          <w:color w:val="212121"/>
          <w:sz w:val="28"/>
          <w:szCs w:val="28"/>
        </w:rPr>
        <w:t>Meeting Agenda</w:t>
      </w:r>
    </w:p>
    <w:p w14:paraId="23A538D1" w14:textId="2E9A7306" w:rsidR="002B5921" w:rsidRPr="002B5921" w:rsidRDefault="002B5921" w:rsidP="002B5921">
      <w:pPr>
        <w:shd w:val="clear" w:color="auto" w:fill="FFFFFF"/>
        <w:jc w:val="center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32"/>
          <w:szCs w:val="32"/>
        </w:rPr>
        <w:t>Thursday</w:t>
      </w:r>
      <w:r w:rsidRPr="002B5921">
        <w:rPr>
          <w:rFonts w:ascii="Calibri" w:hAnsi="Calibri" w:cs="Calibri"/>
          <w:b/>
          <w:bCs/>
          <w:color w:val="212121"/>
          <w:sz w:val="32"/>
          <w:szCs w:val="32"/>
        </w:rPr>
        <w:t xml:space="preserve">, January </w:t>
      </w:r>
      <w:r w:rsidR="00885B8A">
        <w:rPr>
          <w:rFonts w:ascii="Calibri" w:hAnsi="Calibri" w:cs="Calibri"/>
          <w:b/>
          <w:bCs/>
          <w:color w:val="212121"/>
          <w:sz w:val="32"/>
          <w:szCs w:val="32"/>
        </w:rPr>
        <w:t>30</w:t>
      </w:r>
      <w:r w:rsidRPr="002B5921">
        <w:rPr>
          <w:rFonts w:ascii="Calibri" w:hAnsi="Calibri" w:cs="Calibri"/>
          <w:b/>
          <w:bCs/>
          <w:color w:val="212121"/>
          <w:sz w:val="32"/>
          <w:szCs w:val="32"/>
          <w:vertAlign w:val="superscript"/>
        </w:rPr>
        <w:t>th</w:t>
      </w:r>
    </w:p>
    <w:p w14:paraId="14817322" w14:textId="77777777" w:rsidR="002B5921" w:rsidRPr="002B5921" w:rsidRDefault="002B5921" w:rsidP="002B5921">
      <w:pPr>
        <w:shd w:val="clear" w:color="auto" w:fill="FFFFFF"/>
        <w:jc w:val="center"/>
        <w:rPr>
          <w:rFonts w:ascii="Calibri" w:hAnsi="Calibri" w:cs="Calibri"/>
          <w:color w:val="212121"/>
          <w:sz w:val="22"/>
          <w:szCs w:val="22"/>
        </w:rPr>
      </w:pPr>
      <w:r w:rsidRPr="002B5921">
        <w:rPr>
          <w:rFonts w:ascii="Calibri" w:hAnsi="Calibri" w:cs="Calibri"/>
          <w:b/>
          <w:bCs/>
          <w:color w:val="212121"/>
          <w:sz w:val="28"/>
          <w:szCs w:val="28"/>
        </w:rPr>
        <w:t>3:30 pm – 5:00 pm</w:t>
      </w:r>
    </w:p>
    <w:p w14:paraId="452AA496" w14:textId="77777777" w:rsidR="002B5921" w:rsidRPr="002B5921" w:rsidRDefault="002B5921" w:rsidP="002B5921">
      <w:pPr>
        <w:shd w:val="clear" w:color="auto" w:fill="FFFFFF"/>
        <w:jc w:val="center"/>
        <w:rPr>
          <w:rFonts w:ascii="Calibri" w:hAnsi="Calibri" w:cs="Calibri"/>
          <w:color w:val="212121"/>
          <w:sz w:val="22"/>
          <w:szCs w:val="22"/>
        </w:rPr>
      </w:pPr>
      <w:r w:rsidRPr="002B5921">
        <w:rPr>
          <w:rFonts w:ascii="Calibri" w:hAnsi="Calibri" w:cs="Calibri"/>
          <w:b/>
          <w:bCs/>
          <w:color w:val="212121"/>
          <w:sz w:val="28"/>
          <w:szCs w:val="28"/>
        </w:rPr>
        <w:t>Location: ELS 207</w:t>
      </w:r>
    </w:p>
    <w:p w14:paraId="0FF8E20A" w14:textId="41003888" w:rsidR="002B5921" w:rsidRDefault="002B5921" w:rsidP="002B5921">
      <w:pPr>
        <w:shd w:val="clear" w:color="auto" w:fill="FFFFFF"/>
        <w:jc w:val="center"/>
        <w:rPr>
          <w:rFonts w:ascii="Calibri" w:hAnsi="Calibri" w:cs="Calibri"/>
          <w:color w:val="212121"/>
          <w:sz w:val="22"/>
          <w:szCs w:val="22"/>
        </w:rPr>
      </w:pPr>
    </w:p>
    <w:p w14:paraId="408586F5" w14:textId="5683C190" w:rsidR="00ED235B" w:rsidRPr="002B5921" w:rsidRDefault="00ED235B" w:rsidP="00ED235B">
      <w:pPr>
        <w:shd w:val="clear" w:color="auto" w:fill="FFFFFF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Members present: Scott Doig, Nicole Covey, </w:t>
      </w:r>
      <w:r w:rsidR="00F421C8">
        <w:rPr>
          <w:rFonts w:ascii="Calibri" w:hAnsi="Calibri" w:cs="Calibri"/>
          <w:color w:val="212121"/>
          <w:sz w:val="22"/>
          <w:szCs w:val="22"/>
        </w:rPr>
        <w:t xml:space="preserve">Kimberley Davis, Susan Whiteland, </w:t>
      </w:r>
      <w:r w:rsidR="00F04389">
        <w:rPr>
          <w:rFonts w:ascii="Calibri" w:hAnsi="Calibri" w:cs="Calibri"/>
          <w:color w:val="212121"/>
          <w:sz w:val="22"/>
          <w:szCs w:val="22"/>
        </w:rPr>
        <w:t xml:space="preserve">Prathima Appaji, </w:t>
      </w:r>
      <w:proofErr w:type="spellStart"/>
      <w:r w:rsidR="00F04389">
        <w:rPr>
          <w:rFonts w:ascii="Calibri" w:hAnsi="Calibri" w:cs="Calibri"/>
          <w:color w:val="212121"/>
          <w:sz w:val="22"/>
          <w:szCs w:val="22"/>
        </w:rPr>
        <w:t>Heloisa</w:t>
      </w:r>
      <w:proofErr w:type="spellEnd"/>
      <w:r w:rsidR="00F04389">
        <w:rPr>
          <w:rFonts w:ascii="Calibri" w:hAnsi="Calibri" w:cs="Calibri"/>
          <w:color w:val="212121"/>
          <w:sz w:val="22"/>
          <w:szCs w:val="22"/>
        </w:rPr>
        <w:t xml:space="preserve"> Campos Cursi via zoom, Jacques Singleton via proxy Kimberley Davis, Sarah Labovitz via proxy Susan Whiteland, quorum met</w:t>
      </w:r>
      <w:bookmarkStart w:id="0" w:name="_GoBack"/>
      <w:bookmarkEnd w:id="0"/>
    </w:p>
    <w:p w14:paraId="40C0F6C4" w14:textId="3FA27588" w:rsidR="00497DC5" w:rsidRPr="00497DC5" w:rsidRDefault="00497DC5" w:rsidP="00497DC5">
      <w:pPr>
        <w:pStyle w:val="Heading1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</w:rPr>
      </w:pPr>
    </w:p>
    <w:p w14:paraId="5A04616A" w14:textId="538A408E" w:rsidR="002B5921" w:rsidRPr="00824C02" w:rsidRDefault="002B5921" w:rsidP="002B5921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>Approval</w:t>
      </w:r>
      <w:proofErr w:type="spellEnd"/>
      <w:r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Previous Meeting Minutes</w:t>
      </w:r>
    </w:p>
    <w:p w14:paraId="45BC98A5" w14:textId="43B27357" w:rsidR="00F04389" w:rsidRPr="00824C02" w:rsidRDefault="00F04389" w:rsidP="00F04389">
      <w:pPr>
        <w:pStyle w:val="Heading2"/>
        <w:rPr>
          <w:color w:val="000000" w:themeColor="text1"/>
          <w:sz w:val="24"/>
          <w:szCs w:val="24"/>
        </w:rPr>
      </w:pPr>
      <w:r w:rsidRPr="00824C02">
        <w:rPr>
          <w:color w:val="000000" w:themeColor="text1"/>
          <w:sz w:val="24"/>
          <w:szCs w:val="24"/>
        </w:rPr>
        <w:t>Motion by Jacques, second by Sarah, motion carries</w:t>
      </w:r>
    </w:p>
    <w:p w14:paraId="7519F9CB" w14:textId="77777777" w:rsidR="002B5921" w:rsidRPr="00824C02" w:rsidRDefault="002B5921" w:rsidP="002B5921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>Assign/review of assessments</w:t>
      </w:r>
    </w:p>
    <w:p w14:paraId="0090DC3B" w14:textId="78AB912D" w:rsidR="002B5921" w:rsidRPr="00824C02" w:rsidRDefault="002B5921" w:rsidP="002B5921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>Review EPP Assessment Plan</w:t>
      </w:r>
    </w:p>
    <w:p w14:paraId="68ED6EEB" w14:textId="3D4559F3" w:rsidR="00F04389" w:rsidRPr="00824C02" w:rsidRDefault="00B21696" w:rsidP="00F04389">
      <w:pPr>
        <w:pStyle w:val="Heading4"/>
        <w:rPr>
          <w:color w:val="000000" w:themeColor="text1"/>
        </w:rPr>
      </w:pPr>
      <w:r w:rsidRPr="00824C02">
        <w:rPr>
          <w:color w:val="000000" w:themeColor="text1"/>
        </w:rPr>
        <w:t xml:space="preserve">The plan has been sent out to all program directors to make corrections/additions to the plan and is due back by Monday, February 3. The plan will then come back to IPAC for approval and then move through committees. Also included is a spreadsheet to list all </w:t>
      </w:r>
      <w:proofErr w:type="spellStart"/>
      <w:r w:rsidRPr="00824C02">
        <w:rPr>
          <w:color w:val="000000" w:themeColor="text1"/>
        </w:rPr>
        <w:t>livetext</w:t>
      </w:r>
      <w:proofErr w:type="spellEnd"/>
      <w:r w:rsidRPr="00824C02">
        <w:rPr>
          <w:color w:val="000000" w:themeColor="text1"/>
        </w:rPr>
        <w:t xml:space="preserve"> assessments so that we have a working list to work from and Prathima is up to date on all programs </w:t>
      </w:r>
      <w:proofErr w:type="spellStart"/>
      <w:r w:rsidRPr="00824C02">
        <w:rPr>
          <w:color w:val="000000" w:themeColor="text1"/>
        </w:rPr>
        <w:t>livetext</w:t>
      </w:r>
      <w:proofErr w:type="spellEnd"/>
      <w:r w:rsidRPr="00824C02">
        <w:rPr>
          <w:color w:val="000000" w:themeColor="text1"/>
        </w:rPr>
        <w:t xml:space="preserve"> requirements.</w:t>
      </w:r>
    </w:p>
    <w:p w14:paraId="505D8419" w14:textId="2898A721" w:rsidR="002B5921" w:rsidRPr="00824C02" w:rsidRDefault="002B5921" w:rsidP="002B5921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>Technology Action Plan</w:t>
      </w:r>
    </w:p>
    <w:p w14:paraId="5C85BCF9" w14:textId="0652B11F" w:rsidR="00BD3902" w:rsidRPr="00824C02" w:rsidRDefault="00B21696" w:rsidP="00B21696">
      <w:pPr>
        <w:pStyle w:val="Heading4"/>
        <w:rPr>
          <w:color w:val="000000" w:themeColor="text1"/>
        </w:rPr>
      </w:pPr>
      <w:r w:rsidRPr="00824C02">
        <w:rPr>
          <w:color w:val="000000" w:themeColor="text1"/>
        </w:rPr>
        <w:t>It has been recommended that this be sent to the college technology committee to oversee implementation.</w:t>
      </w:r>
      <w:r w:rsidR="0037710A" w:rsidRPr="00824C02">
        <w:rPr>
          <w:color w:val="000000" w:themeColor="text1"/>
        </w:rPr>
        <w:t xml:space="preserve"> Nicole developed a checklist of all things that need to happen for us to get on track with all of the technology plan previously established deadlines/dates. </w:t>
      </w:r>
      <w:r w:rsidR="00824C02">
        <w:rPr>
          <w:color w:val="000000" w:themeColor="text1"/>
        </w:rPr>
        <w:t>T</w:t>
      </w:r>
      <w:r w:rsidR="0037710A" w:rsidRPr="00824C02">
        <w:rPr>
          <w:color w:val="000000" w:themeColor="text1"/>
        </w:rPr>
        <w:t>he</w:t>
      </w:r>
      <w:r w:rsidR="00824C02">
        <w:rPr>
          <w:color w:val="000000" w:themeColor="text1"/>
        </w:rPr>
        <w:t xml:space="preserve"> head of the</w:t>
      </w:r>
      <w:r w:rsidR="0037710A" w:rsidRPr="00824C02">
        <w:rPr>
          <w:color w:val="000000" w:themeColor="text1"/>
        </w:rPr>
        <w:t xml:space="preserve"> EPP </w:t>
      </w:r>
      <w:r w:rsidR="00824C02">
        <w:rPr>
          <w:color w:val="000000" w:themeColor="text1"/>
        </w:rPr>
        <w:t>can determine</w:t>
      </w:r>
      <w:r w:rsidR="0037710A" w:rsidRPr="00824C02">
        <w:rPr>
          <w:color w:val="000000" w:themeColor="text1"/>
        </w:rPr>
        <w:t xml:space="preserve"> how this will be disseminated and carried out and then </w:t>
      </w:r>
      <w:r w:rsidR="00824C02">
        <w:rPr>
          <w:color w:val="000000" w:themeColor="text1"/>
        </w:rPr>
        <w:t xml:space="preserve">should </w:t>
      </w:r>
      <w:r w:rsidR="0037710A" w:rsidRPr="00824C02">
        <w:rPr>
          <w:color w:val="000000" w:themeColor="text1"/>
        </w:rPr>
        <w:t xml:space="preserve">forward on to COPE as it involves </w:t>
      </w:r>
      <w:proofErr w:type="spellStart"/>
      <w:r w:rsidR="0037710A" w:rsidRPr="00824C02">
        <w:rPr>
          <w:color w:val="000000" w:themeColor="text1"/>
        </w:rPr>
        <w:t>curricululm</w:t>
      </w:r>
      <w:proofErr w:type="spellEnd"/>
      <w:r w:rsidR="0037710A" w:rsidRPr="00824C02">
        <w:rPr>
          <w:color w:val="000000" w:themeColor="text1"/>
        </w:rPr>
        <w:t xml:space="preserve"> changes. We discussed how to get Apple/Google certified. Susan </w:t>
      </w:r>
      <w:r w:rsidR="00824C02">
        <w:rPr>
          <w:color w:val="000000" w:themeColor="text1"/>
        </w:rPr>
        <w:t>stated we could</w:t>
      </w:r>
      <w:r w:rsidR="0037710A" w:rsidRPr="00824C02">
        <w:rPr>
          <w:color w:val="000000" w:themeColor="text1"/>
        </w:rPr>
        <w:t xml:space="preserve"> </w:t>
      </w:r>
      <w:r w:rsidR="00824C02">
        <w:rPr>
          <w:color w:val="000000" w:themeColor="text1"/>
        </w:rPr>
        <w:t xml:space="preserve">as a committee suggest </w:t>
      </w:r>
      <w:r w:rsidR="0037710A" w:rsidRPr="00824C02">
        <w:rPr>
          <w:color w:val="000000" w:themeColor="text1"/>
        </w:rPr>
        <w:t>a directive</w:t>
      </w:r>
      <w:r w:rsidR="00824C02">
        <w:rPr>
          <w:color w:val="000000" w:themeColor="text1"/>
        </w:rPr>
        <w:t xml:space="preserve"> be sent out to all EPP members as to </w:t>
      </w:r>
      <w:r w:rsidR="0037710A" w:rsidRPr="00824C02">
        <w:rPr>
          <w:color w:val="000000" w:themeColor="text1"/>
        </w:rPr>
        <w:t xml:space="preserve">  how this will be accomplished. </w:t>
      </w:r>
      <w:r w:rsidR="00F22D8E" w:rsidRPr="00824C02">
        <w:rPr>
          <w:color w:val="000000" w:themeColor="text1"/>
        </w:rPr>
        <w:t xml:space="preserve">We will ask the college tech committee to consider re-establishing more reasonable </w:t>
      </w:r>
      <w:r w:rsidR="00824C02">
        <w:rPr>
          <w:color w:val="000000" w:themeColor="text1"/>
        </w:rPr>
        <w:t xml:space="preserve">and applicable </w:t>
      </w:r>
      <w:r w:rsidR="00F22D8E" w:rsidRPr="00824C02">
        <w:rPr>
          <w:color w:val="000000" w:themeColor="text1"/>
        </w:rPr>
        <w:t xml:space="preserve">dates for implementation. </w:t>
      </w:r>
    </w:p>
    <w:p w14:paraId="03506D64" w14:textId="73B3D388" w:rsidR="00B21696" w:rsidRPr="00824C02" w:rsidRDefault="00BD3902" w:rsidP="00B21696">
      <w:pPr>
        <w:pStyle w:val="Heading4"/>
        <w:rPr>
          <w:color w:val="000000" w:themeColor="text1"/>
        </w:rPr>
      </w:pPr>
      <w:r w:rsidRPr="00824C02">
        <w:rPr>
          <w:color w:val="000000" w:themeColor="text1"/>
        </w:rPr>
        <w:t xml:space="preserve">We branched off with a short discussion on </w:t>
      </w:r>
      <w:proofErr w:type="spellStart"/>
      <w:r w:rsidRPr="00824C02">
        <w:rPr>
          <w:color w:val="000000" w:themeColor="text1"/>
        </w:rPr>
        <w:t>livetext</w:t>
      </w:r>
      <w:proofErr w:type="spellEnd"/>
      <w:r w:rsidRPr="00824C02">
        <w:rPr>
          <w:color w:val="000000" w:themeColor="text1"/>
        </w:rPr>
        <w:t xml:space="preserve"> and how we need all assessment plan </w:t>
      </w:r>
      <w:r w:rsidR="00824C02">
        <w:rPr>
          <w:color w:val="000000" w:themeColor="text1"/>
        </w:rPr>
        <w:t xml:space="preserve">key assessments scored </w:t>
      </w:r>
      <w:r w:rsidRPr="00824C02">
        <w:rPr>
          <w:color w:val="000000" w:themeColor="text1"/>
        </w:rPr>
        <w:t xml:space="preserve">in </w:t>
      </w:r>
      <w:proofErr w:type="spellStart"/>
      <w:r w:rsidRPr="00824C02">
        <w:rPr>
          <w:color w:val="000000" w:themeColor="text1"/>
        </w:rPr>
        <w:t>livetext</w:t>
      </w:r>
      <w:proofErr w:type="spellEnd"/>
      <w:r w:rsidRPr="00824C02">
        <w:rPr>
          <w:color w:val="000000" w:themeColor="text1"/>
        </w:rPr>
        <w:t xml:space="preserve"> to collect </w:t>
      </w:r>
      <w:r w:rsidR="00824C02">
        <w:rPr>
          <w:color w:val="000000" w:themeColor="text1"/>
        </w:rPr>
        <w:t xml:space="preserve">data </w:t>
      </w:r>
      <w:r w:rsidRPr="00824C02">
        <w:rPr>
          <w:color w:val="000000" w:themeColor="text1"/>
        </w:rPr>
        <w:t xml:space="preserve">for CAEP. </w:t>
      </w:r>
      <w:r w:rsidR="00824C02">
        <w:rPr>
          <w:color w:val="000000" w:themeColor="text1"/>
        </w:rPr>
        <w:t xml:space="preserve">Nicole agreed to </w:t>
      </w:r>
      <w:r w:rsidRPr="00824C02">
        <w:rPr>
          <w:color w:val="000000" w:themeColor="text1"/>
        </w:rPr>
        <w:t xml:space="preserve">address ensuring </w:t>
      </w:r>
      <w:r w:rsidR="00F22D8E" w:rsidRPr="00824C02">
        <w:rPr>
          <w:color w:val="000000" w:themeColor="text1"/>
        </w:rPr>
        <w:t xml:space="preserve">all </w:t>
      </w:r>
      <w:proofErr w:type="spellStart"/>
      <w:r w:rsidR="00F22D8E" w:rsidRPr="00824C02">
        <w:rPr>
          <w:color w:val="000000" w:themeColor="text1"/>
        </w:rPr>
        <w:t>livetext</w:t>
      </w:r>
      <w:proofErr w:type="spellEnd"/>
      <w:r w:rsidR="00F22D8E" w:rsidRPr="00824C02">
        <w:rPr>
          <w:color w:val="000000" w:themeColor="text1"/>
        </w:rPr>
        <w:t xml:space="preserve"> is up and ready to go with each and every program at the local evaluation training day.</w:t>
      </w:r>
      <w:r w:rsidR="00B21696" w:rsidRPr="00824C02">
        <w:rPr>
          <w:color w:val="000000" w:themeColor="text1"/>
        </w:rPr>
        <w:t xml:space="preserve"> </w:t>
      </w:r>
    </w:p>
    <w:p w14:paraId="2EA1838F" w14:textId="77777777" w:rsidR="002B5921" w:rsidRPr="00824C02" w:rsidRDefault="002B5921" w:rsidP="002B5921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>Institutional summary report</w:t>
      </w:r>
    </w:p>
    <w:p w14:paraId="0540C70A" w14:textId="109ED8D3" w:rsidR="002B5921" w:rsidRPr="00824C02" w:rsidRDefault="002B5921" w:rsidP="002B5921">
      <w:pPr>
        <w:pStyle w:val="Heading4"/>
        <w:rPr>
          <w:rFonts w:asciiTheme="minorHAnsi" w:hAnsiTheme="minorHAnsi" w:cstheme="minorHAnsi"/>
          <w:color w:val="000000" w:themeColor="text1"/>
          <w:shd w:val="clear" w:color="auto" w:fill="FFFFF2"/>
        </w:rPr>
      </w:pPr>
      <w:r w:rsidRPr="00824C02">
        <w:rPr>
          <w:rFonts w:asciiTheme="minorHAnsi" w:hAnsiTheme="minorHAnsi" w:cstheme="minorHAnsi"/>
          <w:color w:val="000000" w:themeColor="text1"/>
          <w:shd w:val="clear" w:color="auto" w:fill="FFFFF2"/>
        </w:rPr>
        <w:t>2018 and 2019 EPP Growth Reports</w:t>
      </w:r>
    </w:p>
    <w:p w14:paraId="38F0CCC0" w14:textId="689A10EE" w:rsidR="00F22D8E" w:rsidRPr="00824C02" w:rsidRDefault="001D15B4" w:rsidP="001D15B4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824C02">
        <w:rPr>
          <w:color w:val="000000" w:themeColor="text1"/>
          <w:sz w:val="24"/>
          <w:szCs w:val="24"/>
        </w:rPr>
        <w:t>Looking at the report, we need to identify trends or places where our scores are statistically different tha</w:t>
      </w:r>
      <w:r w:rsidR="00824C02">
        <w:rPr>
          <w:color w:val="000000" w:themeColor="text1"/>
          <w:sz w:val="24"/>
          <w:szCs w:val="24"/>
        </w:rPr>
        <w:t>n</w:t>
      </w:r>
      <w:r w:rsidRPr="00824C02">
        <w:rPr>
          <w:color w:val="000000" w:themeColor="text1"/>
          <w:sz w:val="24"/>
          <w:szCs w:val="24"/>
        </w:rPr>
        <w:t xml:space="preserve"> other universities and the state as a whole. </w:t>
      </w:r>
      <w:r w:rsidR="00824C02">
        <w:rPr>
          <w:color w:val="000000" w:themeColor="text1"/>
          <w:sz w:val="24"/>
          <w:szCs w:val="24"/>
        </w:rPr>
        <w:t xml:space="preserve">We should focus on such areas as </w:t>
      </w:r>
      <w:r w:rsidRPr="00824C02">
        <w:rPr>
          <w:color w:val="000000" w:themeColor="text1"/>
          <w:sz w:val="24"/>
          <w:szCs w:val="24"/>
        </w:rPr>
        <w:t xml:space="preserve">shortage areas, minority </w:t>
      </w:r>
      <w:r w:rsidR="00B8757B" w:rsidRPr="00824C02">
        <w:rPr>
          <w:color w:val="000000" w:themeColor="text1"/>
          <w:sz w:val="24"/>
          <w:szCs w:val="24"/>
        </w:rPr>
        <w:t xml:space="preserve">recruitment, licensure test pass rate, novice teacher surveys, employer/supervisor </w:t>
      </w:r>
      <w:r w:rsidR="00B8757B" w:rsidRPr="00824C02">
        <w:rPr>
          <w:color w:val="000000" w:themeColor="text1"/>
          <w:sz w:val="24"/>
          <w:szCs w:val="24"/>
        </w:rPr>
        <w:lastRenderedPageBreak/>
        <w:t xml:space="preserve">survey. We recommend the diversity and recruitment committee to review the existing </w:t>
      </w:r>
      <w:r w:rsidR="00824C02">
        <w:rPr>
          <w:color w:val="000000" w:themeColor="text1"/>
          <w:sz w:val="24"/>
          <w:szCs w:val="24"/>
        </w:rPr>
        <w:t xml:space="preserve">diversity and recruitment </w:t>
      </w:r>
      <w:r w:rsidR="00B8757B" w:rsidRPr="00824C02">
        <w:rPr>
          <w:color w:val="000000" w:themeColor="text1"/>
          <w:sz w:val="24"/>
          <w:szCs w:val="24"/>
        </w:rPr>
        <w:t>plan that is out of date and develop a current plan with action items for the EPP.</w:t>
      </w:r>
      <w:r w:rsidR="00824C02">
        <w:rPr>
          <w:color w:val="000000" w:themeColor="text1"/>
          <w:sz w:val="24"/>
          <w:szCs w:val="24"/>
        </w:rPr>
        <w:t xml:space="preserve"> Committee members will review data in these focus areas and report back at next meeting.</w:t>
      </w:r>
    </w:p>
    <w:p w14:paraId="005B13DC" w14:textId="641DA6A8" w:rsidR="00B8757B" w:rsidRPr="00824C02" w:rsidRDefault="00B8757B" w:rsidP="001D15B4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824C02">
        <w:rPr>
          <w:color w:val="000000" w:themeColor="text1"/>
          <w:sz w:val="24"/>
          <w:szCs w:val="24"/>
        </w:rPr>
        <w:t>All other areas of concern need to be reviewed by each individual program and determine areas for improvement.</w:t>
      </w:r>
    </w:p>
    <w:p w14:paraId="2120860E" w14:textId="608F6A73" w:rsidR="002B5921" w:rsidRPr="00824C02" w:rsidRDefault="002B5921" w:rsidP="002B5921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>Review of EDA report</w:t>
      </w:r>
    </w:p>
    <w:p w14:paraId="78F39B6F" w14:textId="6ECE5088" w:rsidR="00B8757B" w:rsidRPr="00824C02" w:rsidRDefault="00B8757B" w:rsidP="00B8757B">
      <w:pPr>
        <w:pStyle w:val="Heading4"/>
        <w:rPr>
          <w:color w:val="000000" w:themeColor="text1"/>
        </w:rPr>
      </w:pPr>
      <w:r w:rsidRPr="00824C02">
        <w:rPr>
          <w:color w:val="000000" w:themeColor="text1"/>
        </w:rPr>
        <w:t xml:space="preserve">Postpone to </w:t>
      </w:r>
      <w:r w:rsidR="00320C59" w:rsidRPr="00824C02">
        <w:rPr>
          <w:color w:val="000000" w:themeColor="text1"/>
        </w:rPr>
        <w:t>March</w:t>
      </w:r>
      <w:r w:rsidRPr="00824C02">
        <w:rPr>
          <w:color w:val="000000" w:themeColor="text1"/>
        </w:rPr>
        <w:t xml:space="preserve"> meeting</w:t>
      </w:r>
    </w:p>
    <w:p w14:paraId="410EE0DA" w14:textId="2B1EE3B2" w:rsidR="00F04389" w:rsidRPr="00824C02" w:rsidRDefault="002B5921" w:rsidP="002B5921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>Assign</w:t>
      </w:r>
      <w:r w:rsidR="00B8757B"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>ed</w:t>
      </w:r>
      <w:r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groups to </w:t>
      </w:r>
      <w:r w:rsidR="00B8757B"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>analyze</w:t>
      </w:r>
      <w:r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results from</w:t>
      </w:r>
      <w:r w:rsidR="00B8757B"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below assessments and </w:t>
      </w:r>
      <w:proofErr w:type="spellStart"/>
      <w:r w:rsidR="00B8757B"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>creat</w:t>
      </w:r>
      <w:proofErr w:type="spellEnd"/>
      <w:r w:rsidR="00B8757B"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reports for IPAC (to address on the Assessment Day in April)</w:t>
      </w:r>
    </w:p>
    <w:p w14:paraId="5E534DB8" w14:textId="4440B723" w:rsidR="00F04389" w:rsidRPr="00824C02" w:rsidRDefault="002B5921" w:rsidP="00F04389">
      <w:pPr>
        <w:pStyle w:val="Heading4"/>
        <w:rPr>
          <w:color w:val="000000" w:themeColor="text1"/>
        </w:rPr>
      </w:pPr>
      <w:r w:rsidRPr="00824C02">
        <w:rPr>
          <w:color w:val="000000" w:themeColor="text1"/>
        </w:rPr>
        <w:t>PRAXIS II Report</w:t>
      </w:r>
      <w:r w:rsidR="00B8757B" w:rsidRPr="00824C02">
        <w:rPr>
          <w:color w:val="000000" w:themeColor="text1"/>
        </w:rPr>
        <w:t>—Sarah</w:t>
      </w:r>
      <w:r w:rsidR="00320C59" w:rsidRPr="00824C02">
        <w:rPr>
          <w:color w:val="000000" w:themeColor="text1"/>
        </w:rPr>
        <w:t xml:space="preserve"> and </w:t>
      </w:r>
      <w:proofErr w:type="spellStart"/>
      <w:r w:rsidR="00320C59" w:rsidRPr="00824C02">
        <w:rPr>
          <w:color w:val="000000" w:themeColor="text1"/>
        </w:rPr>
        <w:t>Heloisa</w:t>
      </w:r>
      <w:proofErr w:type="spellEnd"/>
      <w:r w:rsidR="00320C59" w:rsidRPr="00824C02">
        <w:rPr>
          <w:color w:val="000000" w:themeColor="text1"/>
        </w:rPr>
        <w:t>, February</w:t>
      </w:r>
    </w:p>
    <w:p w14:paraId="1B8867FA" w14:textId="2EF72EB5" w:rsidR="00F04389" w:rsidRPr="00824C02" w:rsidRDefault="002B5921" w:rsidP="00320C59">
      <w:pPr>
        <w:pStyle w:val="Heading4"/>
        <w:rPr>
          <w:color w:val="000000" w:themeColor="text1"/>
        </w:rPr>
      </w:pPr>
      <w:r w:rsidRPr="00824C02">
        <w:rPr>
          <w:color w:val="000000" w:themeColor="text1"/>
        </w:rPr>
        <w:t>Novice Teacher Survey</w:t>
      </w:r>
      <w:r w:rsidR="00320C59" w:rsidRPr="00824C02">
        <w:rPr>
          <w:color w:val="000000" w:themeColor="text1"/>
        </w:rPr>
        <w:t>—Jacques and Dixie, February</w:t>
      </w:r>
    </w:p>
    <w:p w14:paraId="1BE1DD11" w14:textId="34AD8A16" w:rsidR="00F04389" w:rsidRPr="00824C02" w:rsidRDefault="002B5921" w:rsidP="00F04389">
      <w:pPr>
        <w:pStyle w:val="Heading4"/>
        <w:rPr>
          <w:color w:val="000000" w:themeColor="text1"/>
        </w:rPr>
      </w:pPr>
      <w:r w:rsidRPr="00824C02">
        <w:rPr>
          <w:color w:val="000000" w:themeColor="text1"/>
        </w:rPr>
        <w:t>EPP Intern Exit Evaluation Surv</w:t>
      </w:r>
      <w:r w:rsidR="00B8757B" w:rsidRPr="00824C02">
        <w:rPr>
          <w:color w:val="000000" w:themeColor="text1"/>
        </w:rPr>
        <w:t>ey</w:t>
      </w:r>
      <w:r w:rsidR="00320C59" w:rsidRPr="00824C02">
        <w:rPr>
          <w:color w:val="000000" w:themeColor="text1"/>
        </w:rPr>
        <w:t>—</w:t>
      </w:r>
      <w:r w:rsidR="00B8757B" w:rsidRPr="00824C02">
        <w:rPr>
          <w:color w:val="000000" w:themeColor="text1"/>
        </w:rPr>
        <w:t>Audrey</w:t>
      </w:r>
      <w:r w:rsidR="00320C59" w:rsidRPr="00824C02">
        <w:rPr>
          <w:color w:val="000000" w:themeColor="text1"/>
        </w:rPr>
        <w:t>, February</w:t>
      </w:r>
    </w:p>
    <w:p w14:paraId="575D17F5" w14:textId="6D4A6F6E" w:rsidR="00F22D8E" w:rsidRPr="00824C02" w:rsidRDefault="002B5921" w:rsidP="00F04389">
      <w:pPr>
        <w:pStyle w:val="Heading4"/>
        <w:rPr>
          <w:color w:val="000000" w:themeColor="text1"/>
        </w:rPr>
      </w:pPr>
      <w:proofErr w:type="spellStart"/>
      <w:r w:rsidRPr="00824C02">
        <w:rPr>
          <w:color w:val="000000" w:themeColor="text1"/>
        </w:rPr>
        <w:t>EdTPA</w:t>
      </w:r>
      <w:proofErr w:type="spellEnd"/>
      <w:r w:rsidR="00B8757B" w:rsidRPr="00824C02">
        <w:rPr>
          <w:color w:val="000000" w:themeColor="text1"/>
        </w:rPr>
        <w:t>—Nicole</w:t>
      </w:r>
      <w:r w:rsidR="00320C59" w:rsidRPr="00824C02">
        <w:rPr>
          <w:color w:val="000000" w:themeColor="text1"/>
        </w:rPr>
        <w:t xml:space="preserve"> and Scott, February</w:t>
      </w:r>
    </w:p>
    <w:p w14:paraId="3AC59DA0" w14:textId="14116917" w:rsidR="00F04389" w:rsidRPr="00824C02" w:rsidRDefault="002B5921" w:rsidP="00F04389">
      <w:pPr>
        <w:pStyle w:val="Heading4"/>
        <w:rPr>
          <w:color w:val="000000" w:themeColor="text1"/>
        </w:rPr>
      </w:pPr>
      <w:r w:rsidRPr="00824C02">
        <w:rPr>
          <w:color w:val="000000" w:themeColor="text1"/>
        </w:rPr>
        <w:t>EDA Report</w:t>
      </w:r>
      <w:r w:rsidR="00320C59" w:rsidRPr="00824C02">
        <w:rPr>
          <w:color w:val="000000" w:themeColor="text1"/>
        </w:rPr>
        <w:t>—Susan and Sarah, March</w:t>
      </w:r>
    </w:p>
    <w:p w14:paraId="1A6BF31F" w14:textId="455A1BDF" w:rsidR="00F04389" w:rsidRPr="00824C02" w:rsidRDefault="002B5921" w:rsidP="00F04389">
      <w:pPr>
        <w:pStyle w:val="Heading4"/>
        <w:rPr>
          <w:color w:val="000000" w:themeColor="text1"/>
        </w:rPr>
      </w:pPr>
      <w:r w:rsidRPr="00824C02">
        <w:rPr>
          <w:color w:val="000000" w:themeColor="text1"/>
        </w:rPr>
        <w:t>Diversity Survey</w:t>
      </w:r>
      <w:r w:rsidR="00320C59" w:rsidRPr="00824C02">
        <w:rPr>
          <w:color w:val="000000" w:themeColor="text1"/>
        </w:rPr>
        <w:t>—Dixie and Jacques, March</w:t>
      </w:r>
    </w:p>
    <w:p w14:paraId="77C37C22" w14:textId="7E067716" w:rsidR="002B5921" w:rsidRPr="00824C02" w:rsidRDefault="002B5921" w:rsidP="00F04389">
      <w:pPr>
        <w:pStyle w:val="Heading4"/>
        <w:rPr>
          <w:color w:val="000000" w:themeColor="text1"/>
        </w:rPr>
      </w:pPr>
      <w:r w:rsidRPr="00824C02">
        <w:rPr>
          <w:color w:val="000000" w:themeColor="text1"/>
        </w:rPr>
        <w:t>Technology Surve</w:t>
      </w:r>
      <w:r w:rsidR="00B8757B" w:rsidRPr="00824C02">
        <w:rPr>
          <w:color w:val="000000" w:themeColor="text1"/>
        </w:rPr>
        <w:t>y</w:t>
      </w:r>
      <w:r w:rsidR="00320C59" w:rsidRPr="00824C02">
        <w:rPr>
          <w:color w:val="000000" w:themeColor="text1"/>
        </w:rPr>
        <w:t>—Scott and Nicole, March</w:t>
      </w:r>
    </w:p>
    <w:p w14:paraId="217E1545" w14:textId="7BF461B8" w:rsidR="002B5921" w:rsidRPr="00824C02" w:rsidRDefault="002B5921" w:rsidP="002B5921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4C02">
        <w:rPr>
          <w:rFonts w:asciiTheme="minorHAnsi" w:hAnsiTheme="minorHAnsi" w:cstheme="minorHAnsi"/>
          <w:color w:val="000000" w:themeColor="text1"/>
          <w:sz w:val="24"/>
          <w:szCs w:val="24"/>
        </w:rPr>
        <w:t>Adjourn</w:t>
      </w:r>
    </w:p>
    <w:p w14:paraId="6955DAD5" w14:textId="7D6CF4CD" w:rsidR="00320C59" w:rsidRPr="00824C02" w:rsidRDefault="00320C59" w:rsidP="00320C59">
      <w:pPr>
        <w:pStyle w:val="Heading2"/>
        <w:rPr>
          <w:color w:val="000000" w:themeColor="text1"/>
          <w:sz w:val="24"/>
          <w:szCs w:val="24"/>
        </w:rPr>
      </w:pPr>
      <w:r w:rsidRPr="00824C02">
        <w:rPr>
          <w:color w:val="000000" w:themeColor="text1"/>
          <w:sz w:val="24"/>
          <w:szCs w:val="24"/>
        </w:rPr>
        <w:t xml:space="preserve">Motion by </w:t>
      </w:r>
      <w:r w:rsidR="00CE566A" w:rsidRPr="00824C02">
        <w:rPr>
          <w:color w:val="000000" w:themeColor="text1"/>
          <w:sz w:val="24"/>
          <w:szCs w:val="24"/>
        </w:rPr>
        <w:t>Nicole</w:t>
      </w:r>
      <w:r w:rsidRPr="00824C02">
        <w:rPr>
          <w:color w:val="000000" w:themeColor="text1"/>
          <w:sz w:val="24"/>
          <w:szCs w:val="24"/>
        </w:rPr>
        <w:t xml:space="preserve">, second by </w:t>
      </w:r>
      <w:r w:rsidR="00CE566A" w:rsidRPr="00824C02">
        <w:rPr>
          <w:color w:val="000000" w:themeColor="text1"/>
          <w:sz w:val="24"/>
          <w:szCs w:val="24"/>
        </w:rPr>
        <w:t>Susan</w:t>
      </w:r>
      <w:r w:rsidRPr="00824C02">
        <w:rPr>
          <w:color w:val="000000" w:themeColor="text1"/>
          <w:sz w:val="24"/>
          <w:szCs w:val="24"/>
        </w:rPr>
        <w:t>, motion carries.</w:t>
      </w:r>
    </w:p>
    <w:p w14:paraId="7D02C7B6" w14:textId="77777777" w:rsidR="002B5921" w:rsidRPr="00824C02" w:rsidRDefault="002B5921" w:rsidP="002B5921">
      <w:pPr>
        <w:shd w:val="clear" w:color="auto" w:fill="FFFFFF"/>
        <w:ind w:left="360"/>
        <w:rPr>
          <w:rFonts w:ascii="Calibri" w:hAnsi="Calibri" w:cs="Calibri"/>
          <w:color w:val="000000" w:themeColor="text1"/>
        </w:rPr>
      </w:pPr>
      <w:r w:rsidRPr="00824C02">
        <w:rPr>
          <w:rFonts w:ascii="Calibri" w:hAnsi="Calibri" w:cs="Calibri"/>
          <w:b/>
          <w:bCs/>
          <w:color w:val="000000" w:themeColor="text1"/>
        </w:rPr>
        <w:t>Upcoming meetings:</w:t>
      </w:r>
    </w:p>
    <w:p w14:paraId="6EB4948A" w14:textId="77777777" w:rsidR="002B5921" w:rsidRPr="00824C02" w:rsidRDefault="002B5921" w:rsidP="002B5921">
      <w:pPr>
        <w:shd w:val="clear" w:color="auto" w:fill="FFFFFF"/>
        <w:ind w:left="360"/>
        <w:rPr>
          <w:rFonts w:ascii="Calibri" w:hAnsi="Calibri" w:cs="Calibri"/>
          <w:color w:val="000000" w:themeColor="text1"/>
        </w:rPr>
      </w:pPr>
    </w:p>
    <w:p w14:paraId="20B3630D" w14:textId="77777777" w:rsidR="002B5921" w:rsidRPr="00824C02" w:rsidRDefault="002B5921" w:rsidP="002B5921">
      <w:pPr>
        <w:shd w:val="clear" w:color="auto" w:fill="FFFFFF"/>
        <w:ind w:left="360"/>
        <w:rPr>
          <w:rFonts w:ascii="Calibri" w:hAnsi="Calibri" w:cs="Calibri"/>
          <w:color w:val="000000" w:themeColor="text1"/>
        </w:rPr>
      </w:pPr>
      <w:r w:rsidRPr="00824C02">
        <w:rPr>
          <w:rFonts w:ascii="Calibri" w:hAnsi="Calibri" w:cs="Calibri"/>
          <w:color w:val="000000" w:themeColor="text1"/>
        </w:rPr>
        <w:t>Thursday, February 27</w:t>
      </w:r>
      <w:r w:rsidRPr="00824C02">
        <w:rPr>
          <w:rFonts w:ascii="Calibri" w:hAnsi="Calibri" w:cs="Calibri"/>
          <w:color w:val="000000" w:themeColor="text1"/>
          <w:vertAlign w:val="superscript"/>
        </w:rPr>
        <w:t>th</w:t>
      </w:r>
    </w:p>
    <w:p w14:paraId="1CEBB960" w14:textId="77777777" w:rsidR="002B5921" w:rsidRPr="00824C02" w:rsidRDefault="002B5921" w:rsidP="002B5921">
      <w:pPr>
        <w:shd w:val="clear" w:color="auto" w:fill="FFFFFF"/>
        <w:ind w:left="360"/>
        <w:rPr>
          <w:rFonts w:ascii="Calibri" w:hAnsi="Calibri" w:cs="Calibri"/>
          <w:color w:val="000000" w:themeColor="text1"/>
        </w:rPr>
      </w:pPr>
      <w:r w:rsidRPr="00824C02">
        <w:rPr>
          <w:rFonts w:ascii="Calibri" w:hAnsi="Calibri" w:cs="Calibri"/>
          <w:color w:val="000000" w:themeColor="text1"/>
        </w:rPr>
        <w:t>Thursday, March 19</w:t>
      </w:r>
      <w:r w:rsidRPr="00824C02">
        <w:rPr>
          <w:rFonts w:ascii="Calibri" w:hAnsi="Calibri" w:cs="Calibri"/>
          <w:color w:val="000000" w:themeColor="text1"/>
          <w:vertAlign w:val="superscript"/>
        </w:rPr>
        <w:t>th</w:t>
      </w:r>
    </w:p>
    <w:p w14:paraId="1A334E93" w14:textId="77777777" w:rsidR="002B5921" w:rsidRPr="00824C02" w:rsidRDefault="002B5921" w:rsidP="002B5921">
      <w:pPr>
        <w:shd w:val="clear" w:color="auto" w:fill="FFFFFF"/>
        <w:ind w:left="360"/>
        <w:rPr>
          <w:rFonts w:ascii="Calibri" w:hAnsi="Calibri" w:cs="Calibri"/>
          <w:color w:val="000000" w:themeColor="text1"/>
        </w:rPr>
      </w:pPr>
      <w:r w:rsidRPr="00824C02">
        <w:rPr>
          <w:rFonts w:ascii="Calibri" w:hAnsi="Calibri" w:cs="Calibri"/>
          <w:color w:val="000000" w:themeColor="text1"/>
        </w:rPr>
        <w:t>Tentative: Thursday, April 30</w:t>
      </w:r>
      <w:r w:rsidRPr="00824C02">
        <w:rPr>
          <w:rFonts w:ascii="Calibri" w:hAnsi="Calibri" w:cs="Calibri"/>
          <w:color w:val="000000" w:themeColor="text1"/>
          <w:vertAlign w:val="superscript"/>
        </w:rPr>
        <w:t>th</w:t>
      </w:r>
    </w:p>
    <w:p w14:paraId="4739F4E1" w14:textId="0F93D87A" w:rsidR="001D6787" w:rsidRPr="00824C02" w:rsidRDefault="001D6787" w:rsidP="00820C2A">
      <w:pPr>
        <w:ind w:left="360"/>
        <w:rPr>
          <w:color w:val="000000" w:themeColor="text1"/>
        </w:rPr>
      </w:pPr>
    </w:p>
    <w:sectPr w:rsidR="001D6787" w:rsidRPr="00824C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49371" w14:textId="77777777" w:rsidR="00BD4B25" w:rsidRDefault="00BD4B25" w:rsidP="005E26B4">
      <w:r>
        <w:separator/>
      </w:r>
    </w:p>
  </w:endnote>
  <w:endnote w:type="continuationSeparator" w:id="0">
    <w:p w14:paraId="334B36DF" w14:textId="77777777" w:rsidR="00BD4B25" w:rsidRDefault="00BD4B25" w:rsidP="005E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BD8E4" w14:textId="77777777" w:rsidR="00BD4B25" w:rsidRDefault="00BD4B25" w:rsidP="005E26B4">
      <w:r>
        <w:separator/>
      </w:r>
    </w:p>
  </w:footnote>
  <w:footnote w:type="continuationSeparator" w:id="0">
    <w:p w14:paraId="70630BED" w14:textId="77777777" w:rsidR="00BD4B25" w:rsidRDefault="00BD4B25" w:rsidP="005E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ADD5B" w14:textId="77777777" w:rsidR="004843D0" w:rsidRDefault="004843D0" w:rsidP="005E26B4">
    <w:pPr>
      <w:pStyle w:val="Header"/>
      <w:jc w:val="center"/>
    </w:pPr>
    <w:r>
      <w:rPr>
        <w:noProof/>
      </w:rPr>
      <w:drawing>
        <wp:inline distT="0" distB="0" distL="0" distR="0" wp14:anchorId="32E12325" wp14:editId="020E0F66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AB9E8" w14:textId="77777777" w:rsidR="004843D0" w:rsidRDefault="004843D0">
    <w:pPr>
      <w:pStyle w:val="Header"/>
    </w:pPr>
  </w:p>
  <w:p w14:paraId="30FAEEEB" w14:textId="77777777" w:rsidR="004843D0" w:rsidRPr="00CA2289" w:rsidRDefault="004843D0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CA2289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25AC8DF5" w14:textId="77777777" w:rsidR="004843D0" w:rsidRPr="00CA2289" w:rsidRDefault="004843D0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CA2289">
      <w:rPr>
        <w:rFonts w:ascii="Times New Roman" w:hAnsi="Times New Roman" w:cs="Times New Roman"/>
        <w:b/>
        <w:sz w:val="32"/>
        <w:szCs w:val="32"/>
      </w:rPr>
      <w:t>Initial Programs Assessment Committee (IPAC)</w:t>
    </w:r>
  </w:p>
  <w:p w14:paraId="67CEA8A6" w14:textId="77777777" w:rsidR="004843D0" w:rsidRPr="005E26B4" w:rsidRDefault="004843D0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280"/>
    <w:multiLevelType w:val="hybridMultilevel"/>
    <w:tmpl w:val="05CE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588B"/>
    <w:multiLevelType w:val="hybridMultilevel"/>
    <w:tmpl w:val="1CFE7BF0"/>
    <w:lvl w:ilvl="0" w:tplc="F41EA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872F30"/>
    <w:multiLevelType w:val="hybridMultilevel"/>
    <w:tmpl w:val="F09C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61F05"/>
    <w:multiLevelType w:val="multilevel"/>
    <w:tmpl w:val="5D30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A54FB9"/>
    <w:multiLevelType w:val="hybridMultilevel"/>
    <w:tmpl w:val="B28A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558A3"/>
    <w:multiLevelType w:val="hybridMultilevel"/>
    <w:tmpl w:val="492A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806A0"/>
    <w:multiLevelType w:val="hybridMultilevel"/>
    <w:tmpl w:val="E53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A4CC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4FAA69A4"/>
    <w:multiLevelType w:val="multilevel"/>
    <w:tmpl w:val="203A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B7823"/>
    <w:multiLevelType w:val="hybridMultilevel"/>
    <w:tmpl w:val="F352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B5D70"/>
    <w:multiLevelType w:val="hybridMultilevel"/>
    <w:tmpl w:val="4844DAA8"/>
    <w:lvl w:ilvl="0" w:tplc="9ACABD9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4"/>
    <w:rsid w:val="0003272E"/>
    <w:rsid w:val="0003399F"/>
    <w:rsid w:val="000816B7"/>
    <w:rsid w:val="00092588"/>
    <w:rsid w:val="00096922"/>
    <w:rsid w:val="000A112A"/>
    <w:rsid w:val="000C4864"/>
    <w:rsid w:val="001035E7"/>
    <w:rsid w:val="001166FF"/>
    <w:rsid w:val="00150412"/>
    <w:rsid w:val="001852AB"/>
    <w:rsid w:val="001C2F1F"/>
    <w:rsid w:val="001D15B4"/>
    <w:rsid w:val="001D6787"/>
    <w:rsid w:val="00293600"/>
    <w:rsid w:val="002B5393"/>
    <w:rsid w:val="002B5921"/>
    <w:rsid w:val="002C2FA7"/>
    <w:rsid w:val="00320C59"/>
    <w:rsid w:val="0037710A"/>
    <w:rsid w:val="00377363"/>
    <w:rsid w:val="00394760"/>
    <w:rsid w:val="003B3403"/>
    <w:rsid w:val="003C60E6"/>
    <w:rsid w:val="004373C4"/>
    <w:rsid w:val="00442DB7"/>
    <w:rsid w:val="004843D0"/>
    <w:rsid w:val="00497DC5"/>
    <w:rsid w:val="004C28C5"/>
    <w:rsid w:val="004D1EFA"/>
    <w:rsid w:val="005E26B4"/>
    <w:rsid w:val="006019D7"/>
    <w:rsid w:val="006034FC"/>
    <w:rsid w:val="0069421F"/>
    <w:rsid w:val="006A7840"/>
    <w:rsid w:val="006F03B1"/>
    <w:rsid w:val="007209EC"/>
    <w:rsid w:val="007B36A0"/>
    <w:rsid w:val="007B3884"/>
    <w:rsid w:val="007D34E6"/>
    <w:rsid w:val="00820C2A"/>
    <w:rsid w:val="00824C02"/>
    <w:rsid w:val="00885B8A"/>
    <w:rsid w:val="00916D61"/>
    <w:rsid w:val="00917929"/>
    <w:rsid w:val="00957C93"/>
    <w:rsid w:val="00990045"/>
    <w:rsid w:val="009B4702"/>
    <w:rsid w:val="009E1D09"/>
    <w:rsid w:val="00A604E7"/>
    <w:rsid w:val="00A87083"/>
    <w:rsid w:val="00AA38CF"/>
    <w:rsid w:val="00AF283D"/>
    <w:rsid w:val="00B05143"/>
    <w:rsid w:val="00B166DC"/>
    <w:rsid w:val="00B21696"/>
    <w:rsid w:val="00B85C39"/>
    <w:rsid w:val="00B8757B"/>
    <w:rsid w:val="00BC688A"/>
    <w:rsid w:val="00BD3902"/>
    <w:rsid w:val="00BD4B25"/>
    <w:rsid w:val="00C37C75"/>
    <w:rsid w:val="00C43876"/>
    <w:rsid w:val="00CA2289"/>
    <w:rsid w:val="00CE566A"/>
    <w:rsid w:val="00CF26BB"/>
    <w:rsid w:val="00D256FB"/>
    <w:rsid w:val="00D53B70"/>
    <w:rsid w:val="00D61452"/>
    <w:rsid w:val="00D71FDC"/>
    <w:rsid w:val="00DB28FF"/>
    <w:rsid w:val="00ED235B"/>
    <w:rsid w:val="00F04389"/>
    <w:rsid w:val="00F22D8E"/>
    <w:rsid w:val="00F4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C437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921"/>
    <w:pPr>
      <w:keepNext/>
      <w:keepLines/>
      <w:numPr>
        <w:numId w:val="1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921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921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921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5921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921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921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921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921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1D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B5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59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59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592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B59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9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9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9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9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Prathima Appaji</cp:lastModifiedBy>
  <cp:revision>2</cp:revision>
  <cp:lastPrinted>2019-08-30T15:36:00Z</cp:lastPrinted>
  <dcterms:created xsi:type="dcterms:W3CDTF">2020-02-04T14:13:00Z</dcterms:created>
  <dcterms:modified xsi:type="dcterms:W3CDTF">2020-02-04T14:13:00Z</dcterms:modified>
</cp:coreProperties>
</file>